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3D9A4" w14:textId="77777777" w:rsidR="003C66F9" w:rsidRDefault="00000000">
      <w:pPr>
        <w:jc w:val="right"/>
        <w:rPr>
          <w:color w:val="80808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BFBFBF"/>
        </w:rPr>
        <w:t>Version 4:  May 4, 2017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DDA177C" wp14:editId="62C3F425">
                <wp:simplePos x="0" y="0"/>
                <wp:positionH relativeFrom="column">
                  <wp:posOffset>-253999</wp:posOffset>
                </wp:positionH>
                <wp:positionV relativeFrom="paragraph">
                  <wp:posOffset>-406399</wp:posOffset>
                </wp:positionV>
                <wp:extent cx="2857500" cy="118999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189990"/>
                          <a:chOff x="3917250" y="3185000"/>
                          <a:chExt cx="2857500" cy="1190000"/>
                        </a:xfrm>
                      </wpg:grpSpPr>
                      <wpg:grpSp>
                        <wpg:cNvPr id="21833282" name="Group 21833282"/>
                        <wpg:cNvGrpSpPr/>
                        <wpg:grpSpPr>
                          <a:xfrm>
                            <a:off x="3917250" y="3185005"/>
                            <a:ext cx="2857500" cy="1189990"/>
                            <a:chOff x="0" y="0"/>
                            <a:chExt cx="2857500" cy="1189990"/>
                          </a:xfrm>
                        </wpg:grpSpPr>
                        <wps:wsp>
                          <wps:cNvPr id="2097265549" name="Rectangle 2097265549"/>
                          <wps:cNvSpPr/>
                          <wps:spPr>
                            <a:xfrm>
                              <a:off x="0" y="0"/>
                              <a:ext cx="2857500" cy="1189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8CF9F6" w14:textId="77777777" w:rsidR="003C66F9" w:rsidRDefault="003C66F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97683215" name="Group 897683215"/>
                          <wpg:cNvGrpSpPr/>
                          <wpg:grpSpPr>
                            <a:xfrm>
                              <a:off x="142875" y="38100"/>
                              <a:ext cx="2714625" cy="1151890"/>
                              <a:chOff x="1095375" y="66700"/>
                              <a:chExt cx="2714625" cy="1152946"/>
                            </a:xfrm>
                          </wpg:grpSpPr>
                          <wps:wsp>
                            <wps:cNvPr id="751016509" name="Rectangle 751016509"/>
                            <wps:cNvSpPr/>
                            <wps:spPr>
                              <a:xfrm>
                                <a:off x="1095375" y="66700"/>
                                <a:ext cx="2209800" cy="1058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37DCEF" w14:textId="77777777" w:rsidR="003C66F9" w:rsidRDefault="003C66F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881059008" name="Rectangle 1881059008"/>
                            <wps:cNvSpPr/>
                            <wps:spPr>
                              <a:xfrm>
                                <a:off x="2209800" y="233386"/>
                                <a:ext cx="1600200" cy="98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13D198" w14:textId="77777777" w:rsidR="003C66F9" w:rsidRDefault="0000000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Helvetica Neue" w:eastAsia="Helvetica Neue" w:hAnsi="Helvetica Neue" w:cs="Helvetica Neue"/>
                                      <w:color w:val="800000"/>
                                      <w:sz w:val="28"/>
                                    </w:rPr>
                                    <w:t>Clinician                       Educator</w:t>
                                  </w:r>
                                </w:p>
                                <w:p w14:paraId="165C8B5D" w14:textId="77777777" w:rsidR="003C66F9" w:rsidRDefault="0000000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Helvetica Neue" w:eastAsia="Helvetica Neue" w:hAnsi="Helvetica Neue" w:cs="Helvetica Neue"/>
                                      <w:i/>
                                      <w:color w:val="800000"/>
                                      <w:sz w:val="18"/>
                                    </w:rPr>
                                    <w:t>AFC Program</w:t>
                                  </w:r>
                                </w:p>
                                <w:p w14:paraId="775B2BC6" w14:textId="77777777" w:rsidR="003C66F9" w:rsidRDefault="003C66F9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s:wsp>
                          <wps:cNvPr id="1638009458" name="Rectangle 1638009458"/>
                          <wps:cNvSpPr/>
                          <wps:spPr>
                            <a:xfrm>
                              <a:off x="0" y="0"/>
                              <a:ext cx="1352550" cy="1007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9972AB" w14:textId="77777777" w:rsidR="003C66F9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Century Schoolbook" w:eastAsia="Century Schoolbook" w:hAnsi="Century Schoolbook" w:cs="Century Schoolbook"/>
                                    <w:color w:val="7F7F7F"/>
                                    <w:sz w:val="120"/>
                                  </w:rPr>
                                  <w:t>CE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DA177C" id="Group 1" o:spid="_x0000_s1026" style="position:absolute;left:0;text-align:left;margin-left:-20pt;margin-top:-32pt;width:225pt;height:93.7pt;z-index:251658240" coordorigin="39172,31850" coordsize="28575,11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">
                <v:group id="Group 21833282" o:spid="_x0000_s1027" style="position:absolute;left:39172;top:31850;width:28575;height:11899" coordsize="28575,118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">
                  <v:rect id="Rectangle 2097265549" o:spid="_x0000_s1028" style="position:absolute;width:28575;height:118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2F8CF9F6" w14:textId="77777777" w:rsidR="003C66F9" w:rsidRDefault="003C66F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897683215" o:spid="_x0000_s1029" style="position:absolute;left:1428;top:381;width:27147;height:11518" coordorigin="10953,667" coordsize="27146,1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">
                    <v:rect id="Rectangle 751016509" o:spid="_x0000_s1030" style="position:absolute;left:10953;top:667;width:22098;height:105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" filled="f" stroked="f">
                      <v:textbox inset="2.53958mm,1.2694mm,2.53958mm,1.2694mm">
                        <w:txbxContent>
                          <w:p w14:paraId="0B37DCEF" w14:textId="77777777" w:rsidR="003C66F9" w:rsidRDefault="003C66F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881059008" o:spid="_x0000_s1031" style="position:absolute;left:22098;top:2333;width:16002;height:98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" filled="f" stroked="f">
                      <v:textbox inset="2.53958mm,1.2694mm,2.53958mm,1.2694mm">
                        <w:txbxContent>
                          <w:p w14:paraId="5F13D198" w14:textId="77777777" w:rsidR="003C66F9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800000"/>
                                <w:sz w:val="28"/>
                              </w:rPr>
                              <w:t>Clinician                       Educator</w:t>
                            </w:r>
                          </w:p>
                          <w:p w14:paraId="165C8B5D" w14:textId="77777777" w:rsidR="003C66F9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i/>
                                <w:color w:val="800000"/>
                                <w:sz w:val="18"/>
                              </w:rPr>
                              <w:t>AFC Program</w:t>
                            </w:r>
                          </w:p>
                          <w:p w14:paraId="775B2BC6" w14:textId="77777777" w:rsidR="003C66F9" w:rsidRDefault="003C66F9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  <v:rect id="Rectangle 1638009458" o:spid="_x0000_s1032" style="position:absolute;width:13525;height:100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" filled="f" stroked="f">
                    <v:textbox inset="2.53958mm,1.2694mm,2.53958mm,1.2694mm">
                      <w:txbxContent>
                        <w:p w14:paraId="689972AB" w14:textId="77777777" w:rsidR="003C66F9" w:rsidRDefault="00000000">
                          <w:pPr>
                            <w:textDirection w:val="btLr"/>
                          </w:pP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z w:val="120"/>
                            </w:rPr>
                            <w:t>CE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8C16E7A" w14:textId="77777777" w:rsidR="003C66F9" w:rsidRDefault="003C66F9"/>
    <w:p w14:paraId="4FB80893" w14:textId="77777777" w:rsidR="003C66F9" w:rsidRDefault="003C66F9"/>
    <w:p w14:paraId="622DC977" w14:textId="77777777" w:rsidR="003C66F9" w:rsidRDefault="003C66F9"/>
    <w:p w14:paraId="1196C0CF" w14:textId="77777777" w:rsidR="003C66F9" w:rsidRDefault="003C66F9"/>
    <w:p w14:paraId="5F6F9239" w14:textId="77777777" w:rsidR="003C66F9" w:rsidRDefault="00000000">
      <w:pPr>
        <w:spacing w:after="160" w:line="259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McMASTER</w:t>
      </w:r>
      <w:proofErr w:type="spellEnd"/>
      <w:r>
        <w:rPr>
          <w:b/>
          <w:sz w:val="28"/>
          <w:szCs w:val="28"/>
        </w:rPr>
        <w:t xml:space="preserve"> UNIVERSITY &amp; UNIVERSITY OF SASKATCHEWAN:  Clinician Educator Program Training Track Record </w:t>
      </w:r>
    </w:p>
    <w:p w14:paraId="56498A6B" w14:textId="77777777" w:rsidR="003C66F9" w:rsidRDefault="00000000">
      <w:pPr>
        <w:jc w:val="center"/>
        <w:rPr>
          <w:b/>
          <w:color w:val="800000"/>
          <w:sz w:val="28"/>
          <w:szCs w:val="28"/>
          <w:u w:val="single"/>
        </w:rPr>
      </w:pPr>
      <w:r>
        <w:rPr>
          <w:b/>
          <w:color w:val="800000"/>
          <w:sz w:val="28"/>
          <w:szCs w:val="28"/>
          <w:u w:val="single"/>
        </w:rPr>
        <w:t>UNIT:  TEACHING &amp; LEARNING</w:t>
      </w:r>
    </w:p>
    <w:p w14:paraId="5E50126C" w14:textId="77777777" w:rsidR="003C66F9" w:rsidRDefault="003C66F9"/>
    <w:p w14:paraId="40DF941F" w14:textId="77777777" w:rsidR="003C66F9" w:rsidRDefault="00000000">
      <w:r>
        <w:rPr>
          <w:b/>
        </w:rPr>
        <w:t>Name: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424FC3" w14:textId="77777777" w:rsidR="003C66F9" w:rsidRDefault="00000000">
      <w:r>
        <w:rPr>
          <w:b/>
        </w:rPr>
        <w:t>Unit Supervisor:</w:t>
      </w:r>
    </w:p>
    <w:p w14:paraId="76FAD842" w14:textId="77777777" w:rsidR="003C66F9" w:rsidRDefault="003C66F9"/>
    <w:p w14:paraId="104755D0" w14:textId="77777777" w:rsidR="003C66F9" w:rsidRDefault="00000000">
      <w:r>
        <w:rPr>
          <w:b/>
        </w:rPr>
        <w:t>Unit participation dates:</w:t>
      </w:r>
      <w:r>
        <w:t xml:space="preserve"> </w:t>
      </w:r>
      <w:r>
        <w:tab/>
      </w:r>
    </w:p>
    <w:p w14:paraId="1BB3CD87" w14:textId="77777777" w:rsidR="003C66F9" w:rsidRDefault="003C66F9">
      <w:pPr>
        <w:rPr>
          <w:b/>
          <w:color w:val="C00000"/>
          <w:u w:val="single"/>
        </w:rPr>
      </w:pPr>
    </w:p>
    <w:p w14:paraId="5BE07A06" w14:textId="77777777" w:rsidR="003C66F9" w:rsidRDefault="003C66F9">
      <w:pPr>
        <w:rPr>
          <w:b/>
        </w:rPr>
      </w:pPr>
    </w:p>
    <w:p w14:paraId="4DB62B0B" w14:textId="77777777" w:rsidR="003C66F9" w:rsidRDefault="00000000">
      <w:pPr>
        <w:rPr>
          <w:b/>
        </w:rPr>
      </w:pPr>
      <w:r>
        <w:rPr>
          <w:b/>
        </w:rPr>
        <w:t xml:space="preserve">At the end of this unit the CE candidate </w:t>
      </w:r>
      <w:proofErr w:type="gramStart"/>
      <w:r>
        <w:rPr>
          <w:b/>
        </w:rPr>
        <w:t>is able to</w:t>
      </w:r>
      <w:proofErr w:type="gramEnd"/>
      <w:r>
        <w:rPr>
          <w:b/>
        </w:rPr>
        <w:t>:</w:t>
      </w:r>
    </w:p>
    <w:p w14:paraId="609E304B" w14:textId="77777777" w:rsidR="003C66F9" w:rsidRDefault="003C66F9">
      <w:pPr>
        <w:rPr>
          <w:b/>
        </w:rPr>
      </w:pPr>
    </w:p>
    <w:p w14:paraId="2FAF8B48" w14:textId="77777777" w:rsidR="003C66F9" w:rsidRDefault="00000000" w:rsidP="00BB56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Teach effectively using different techniques within different contexts</w:t>
      </w:r>
    </w:p>
    <w:p w14:paraId="7C7F216B" w14:textId="77777777" w:rsidR="003C66F9" w:rsidRDefault="00000000" w:rsidP="00BB56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Provide effective feedback</w:t>
      </w:r>
    </w:p>
    <w:p w14:paraId="34320507" w14:textId="77777777" w:rsidR="003C66F9" w:rsidRDefault="003C66F9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</w:p>
    <w:p w14:paraId="7DF79A75" w14:textId="77777777" w:rsidR="003C66F9" w:rsidRDefault="00000000">
      <w:r>
        <w:rPr>
          <w:b/>
          <w:u w:val="single"/>
        </w:rPr>
        <w:t>Prerequisite unit:</w:t>
      </w:r>
      <w:r>
        <w:rPr>
          <w:b/>
        </w:rPr>
        <w:t xml:space="preserve">  </w:t>
      </w:r>
      <w:r>
        <w:t>Foundations Part 1</w:t>
      </w:r>
    </w:p>
    <w:p w14:paraId="1EED6E32" w14:textId="77777777" w:rsidR="003C66F9" w:rsidRDefault="003C66F9"/>
    <w:p w14:paraId="15A93907" w14:textId="77777777" w:rsidR="003C66F9" w:rsidRDefault="00000000">
      <w:pPr>
        <w:rPr>
          <w:b/>
        </w:rPr>
      </w:pPr>
      <w:bookmarkStart w:id="0" w:name="_Hlk158116873"/>
      <w:r>
        <w:rPr>
          <w:b/>
        </w:rPr>
        <w:t>Learning Activities &amp; Evidence:</w:t>
      </w:r>
    </w:p>
    <w:p w14:paraId="17FD7240" w14:textId="77777777" w:rsidR="003C66F9" w:rsidRDefault="003C66F9">
      <w:pPr>
        <w:rPr>
          <w:b/>
        </w:rPr>
      </w:pPr>
    </w:p>
    <w:p w14:paraId="5BE9E352" w14:textId="629A6700" w:rsidR="00561234" w:rsidRPr="00557E51" w:rsidRDefault="00000000" w:rsidP="00557E51">
      <w:pPr>
        <w:ind w:left="720" w:hanging="720"/>
      </w:pPr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    </w:t>
      </w:r>
      <w:r>
        <w:rPr>
          <w:b/>
        </w:rPr>
        <w:tab/>
      </w:r>
      <w:r w:rsidRPr="00B23C31">
        <w:rPr>
          <w:color w:val="FF0000"/>
        </w:rPr>
        <w:t xml:space="preserve">Complete a minimum of </w:t>
      </w:r>
      <w:r>
        <w:rPr>
          <w:b/>
          <w:color w:val="FF0000"/>
        </w:rPr>
        <w:t>6</w:t>
      </w:r>
      <w:r>
        <w:rPr>
          <w:b/>
        </w:rPr>
        <w:t xml:space="preserve"> </w:t>
      </w:r>
      <w:r>
        <w:rPr>
          <w:b/>
          <w:color w:val="FF0000"/>
        </w:rPr>
        <w:t>h</w:t>
      </w:r>
      <w:r w:rsidR="00465326">
        <w:rPr>
          <w:b/>
          <w:color w:val="FF0000"/>
        </w:rPr>
        <w:t>ours</w:t>
      </w:r>
      <w:r>
        <w:t xml:space="preserve"> </w:t>
      </w:r>
      <w:r w:rsidRPr="00B23C31">
        <w:rPr>
          <w:color w:val="FF0000"/>
        </w:rPr>
        <w:t xml:space="preserve">of </w:t>
      </w:r>
      <w:r w:rsidR="00561234" w:rsidRPr="00465326">
        <w:rPr>
          <w:color w:val="FF0000"/>
        </w:rPr>
        <w:t>structured, formalized</w:t>
      </w:r>
      <w:r w:rsidRPr="00465326">
        <w:rPr>
          <w:color w:val="FF0000"/>
        </w:rPr>
        <w:t xml:space="preserve"> learning activity</w:t>
      </w:r>
      <w:r w:rsidRPr="00B23C31">
        <w:rPr>
          <w:color w:val="FF0000"/>
        </w:rPr>
        <w:t xml:space="preserve"> or a series of activities</w:t>
      </w:r>
      <w:r w:rsidR="00287072">
        <w:rPr>
          <w:color w:val="FF0000"/>
        </w:rPr>
        <w:t xml:space="preserve"> </w:t>
      </w:r>
      <w:r w:rsidR="00465326">
        <w:rPr>
          <w:color w:val="FF0000"/>
        </w:rPr>
        <w:t>which satisfy</w:t>
      </w:r>
      <w:r w:rsidR="00287072">
        <w:rPr>
          <w:color w:val="FF0000"/>
        </w:rPr>
        <w:t xml:space="preserve"> the following criteria:</w:t>
      </w:r>
      <w:r w:rsidR="00287072">
        <w:rPr>
          <w:color w:val="FF0000"/>
        </w:rPr>
        <w:br/>
      </w:r>
      <w:r w:rsidR="00287072" w:rsidRPr="00287072">
        <w:rPr>
          <w:color w:val="FF0000"/>
        </w:rPr>
        <w:t>A)</w:t>
      </w:r>
      <w:r w:rsidRPr="00287072">
        <w:rPr>
          <w:color w:val="FF0000"/>
        </w:rPr>
        <w:t xml:space="preserve"> </w:t>
      </w:r>
      <w:r w:rsidR="00287072" w:rsidRPr="00287072">
        <w:rPr>
          <w:color w:val="FF0000"/>
        </w:rPr>
        <w:t>R</w:t>
      </w:r>
      <w:r w:rsidRPr="00287072">
        <w:rPr>
          <w:color w:val="FF0000"/>
        </w:rPr>
        <w:t>elated to instructional methods relevant to a CE’s practice environment.</w:t>
      </w:r>
      <w:r w:rsidRPr="00B23C31">
        <w:rPr>
          <w:color w:val="FF0000"/>
        </w:rPr>
        <w:t xml:space="preserve"> </w:t>
      </w:r>
      <w:r w:rsidR="00287072">
        <w:rPr>
          <w:color w:val="FF0000"/>
        </w:rPr>
        <w:br/>
        <w:t>B) Include interactions with other learners &amp;/or teachers.</w:t>
      </w:r>
      <w:r w:rsidR="00287072">
        <w:rPr>
          <w:color w:val="FF0000"/>
        </w:rPr>
        <w:br/>
        <w:t>C) Include active learning designed to facilitate a deeper engagement with the material.</w:t>
      </w:r>
      <w:r w:rsidR="00287072">
        <w:rPr>
          <w:color w:val="FF0000"/>
        </w:rPr>
        <w:br/>
        <w:t xml:space="preserve">D) </w:t>
      </w:r>
      <w:r>
        <w:rPr>
          <w:color w:val="FF0000"/>
        </w:rPr>
        <w:t>A</w:t>
      </w:r>
      <w:r w:rsidR="00287072">
        <w:rPr>
          <w:color w:val="FF0000"/>
        </w:rPr>
        <w:t>t least one must</w:t>
      </w:r>
      <w:r>
        <w:rPr>
          <w:color w:val="FF0000"/>
        </w:rPr>
        <w:t xml:space="preserve"> specifically focus on </w:t>
      </w:r>
      <w:r w:rsidRPr="00B23C31">
        <w:rPr>
          <w:b/>
          <w:color w:val="FF0000"/>
        </w:rPr>
        <w:t>providing feedback</w:t>
      </w:r>
      <w:r>
        <w:rPr>
          <w:color w:val="FF0000"/>
        </w:rPr>
        <w:t>.</w:t>
      </w:r>
      <w:r>
        <w:t xml:space="preserve"> </w:t>
      </w:r>
      <w:r w:rsidR="00561234">
        <w:rPr>
          <w:color w:val="FF0000"/>
        </w:rPr>
        <w:br/>
      </w:r>
      <w:r w:rsidR="00561234" w:rsidRPr="00B23C31">
        <w:t xml:space="preserve">Specific activities are not stipulated – If it meets the criteria above, it will be satisfactory. </w:t>
      </w:r>
      <w:r w:rsidR="00C529EA">
        <w:br/>
      </w:r>
      <w:r w:rsidR="00B23C31" w:rsidRPr="00B23C31">
        <w:t xml:space="preserve">Some specific examples are </w:t>
      </w:r>
      <w:r w:rsidR="00563E6D">
        <w:t>conference sessions &amp; workshops</w:t>
      </w:r>
      <w:r w:rsidR="00591388">
        <w:t xml:space="preserve"> </w:t>
      </w:r>
      <w:r w:rsidR="002F6963">
        <w:t>(</w:t>
      </w:r>
      <w:r w:rsidR="00591388">
        <w:t>e.g., International Conference on Residency Education</w:t>
      </w:r>
      <w:r w:rsidR="003F359B">
        <w:t xml:space="preserve">, International Congress on Academic </w:t>
      </w:r>
      <w:r w:rsidR="00FA60A8">
        <w:t>Medicine</w:t>
      </w:r>
      <w:r w:rsidR="003F359B">
        <w:t>, Family Medicine Forum)</w:t>
      </w:r>
      <w:r w:rsidR="00FA60A8">
        <w:t>, Royal College or CBME-specific feedback or learning workshops (e.g., R2C2)</w:t>
      </w:r>
      <w:r w:rsidR="00F05E77">
        <w:t xml:space="preserve">, T-Time sessions, train-the-trainer courses (e.g., </w:t>
      </w:r>
      <w:r w:rsidR="0083735A">
        <w:t>ATLS, ACLS)</w:t>
      </w:r>
      <w:r w:rsidR="00370526">
        <w:t xml:space="preserve">, </w:t>
      </w:r>
      <w:proofErr w:type="spellStart"/>
      <w:r w:rsidR="00370526">
        <w:t>Usask</w:t>
      </w:r>
      <w:proofErr w:type="spellEnd"/>
      <w:r w:rsidR="00370526">
        <w:t xml:space="preserve"> Faculty Development </w:t>
      </w:r>
      <w:r w:rsidR="000A3494">
        <w:t>sessions</w:t>
      </w:r>
      <w:r w:rsidR="00051FF7">
        <w:t xml:space="preserve"> (e.g., </w:t>
      </w:r>
      <w:r w:rsidR="007F7B11">
        <w:t>Feedback, Coaching, Hidden Curriculum, Presentation Skills)</w:t>
      </w:r>
      <w:r w:rsidR="000A3494">
        <w:t xml:space="preserve">, </w:t>
      </w:r>
      <w:proofErr w:type="spellStart"/>
      <w:r w:rsidR="000A3494">
        <w:t>Gwenna</w:t>
      </w:r>
      <w:proofErr w:type="spellEnd"/>
      <w:r w:rsidR="000A3494">
        <w:t xml:space="preserve"> Moss/</w:t>
      </w:r>
      <w:proofErr w:type="spellStart"/>
      <w:r w:rsidR="000A3494">
        <w:t>Usask</w:t>
      </w:r>
      <w:proofErr w:type="spellEnd"/>
      <w:r w:rsidR="000A3494">
        <w:t xml:space="preserve"> Teaching &amp; Learning </w:t>
      </w:r>
      <w:r w:rsidR="00D9255A">
        <w:t xml:space="preserve">courses &amp; workshops (e.g., Assessment, </w:t>
      </w:r>
      <w:r w:rsidR="00834E6A">
        <w:t>Experiential Learning, Generative AI &amp; Teaching, Indigenization)</w:t>
      </w:r>
      <w:r w:rsidR="00F12FDF">
        <w:t>, etc.</w:t>
      </w:r>
      <w:r w:rsidR="0084525E">
        <w:br/>
      </w:r>
      <w:r w:rsidR="0084525E" w:rsidRPr="00B23C31">
        <w:t>If you have any doubts, please discuss further with your supervisor, unit lead, or program director.</w:t>
      </w:r>
      <w:r w:rsidR="00B23C31" w:rsidRPr="00B23C31">
        <w:br/>
      </w:r>
      <w:bookmarkEnd w:id="0"/>
      <w:r w:rsidR="00561234">
        <w:rPr>
          <w:color w:val="FF0000"/>
        </w:rPr>
        <w:br/>
      </w:r>
    </w:p>
    <w:p w14:paraId="7AB71F7A" w14:textId="77777777" w:rsidR="00465326" w:rsidRDefault="00465326" w:rsidP="00557E51">
      <w:pPr>
        <w:rPr>
          <w:color w:val="FF0000"/>
        </w:rPr>
      </w:pPr>
    </w:p>
    <w:p w14:paraId="088C001B" w14:textId="77777777" w:rsidR="00557E51" w:rsidRDefault="00557E51" w:rsidP="00557E51">
      <w:pPr>
        <w:rPr>
          <w:color w:val="FF0000"/>
        </w:rPr>
      </w:pPr>
    </w:p>
    <w:p w14:paraId="62C42362" w14:textId="77777777" w:rsidR="00561234" w:rsidRDefault="00561234">
      <w:pPr>
        <w:ind w:left="720" w:hanging="720"/>
        <w:rPr>
          <w:color w:val="FF0000"/>
        </w:rPr>
      </w:pPr>
    </w:p>
    <w:p w14:paraId="42C7D0D8" w14:textId="77777777" w:rsidR="003C66F9" w:rsidRDefault="003C66F9">
      <w:pPr>
        <w:ind w:left="720" w:hanging="720"/>
      </w:pPr>
    </w:p>
    <w:tbl>
      <w:tblPr>
        <w:tblStyle w:val="a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2"/>
        <w:gridCol w:w="890"/>
        <w:gridCol w:w="884"/>
        <w:gridCol w:w="4384"/>
      </w:tblGrid>
      <w:tr w:rsidR="003C66F9" w14:paraId="7F1353A8" w14:textId="77777777">
        <w:tc>
          <w:tcPr>
            <w:tcW w:w="2472" w:type="dxa"/>
          </w:tcPr>
          <w:p w14:paraId="06A3D533" w14:textId="77777777" w:rsidR="003C66F9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Activity</w:t>
            </w:r>
          </w:p>
        </w:tc>
        <w:tc>
          <w:tcPr>
            <w:tcW w:w="890" w:type="dxa"/>
          </w:tcPr>
          <w:p w14:paraId="5636BA20" w14:textId="77777777" w:rsidR="003C66F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84" w:type="dxa"/>
          </w:tcPr>
          <w:p w14:paraId="0C8F4B19" w14:textId="77777777" w:rsidR="003C66F9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4384" w:type="dxa"/>
          </w:tcPr>
          <w:p w14:paraId="7040C004" w14:textId="77777777" w:rsidR="003C66F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C66F9" w14:paraId="3A459498" w14:textId="77777777">
        <w:tc>
          <w:tcPr>
            <w:tcW w:w="2472" w:type="dxa"/>
          </w:tcPr>
          <w:p w14:paraId="237D5E20" w14:textId="77777777" w:rsidR="003C66F9" w:rsidRDefault="003C66F9"/>
        </w:tc>
        <w:tc>
          <w:tcPr>
            <w:tcW w:w="890" w:type="dxa"/>
          </w:tcPr>
          <w:p w14:paraId="1B90C27A" w14:textId="77777777" w:rsidR="003C66F9" w:rsidRDefault="003C66F9"/>
        </w:tc>
        <w:tc>
          <w:tcPr>
            <w:tcW w:w="884" w:type="dxa"/>
          </w:tcPr>
          <w:p w14:paraId="1B81756D" w14:textId="77777777" w:rsidR="003C66F9" w:rsidRDefault="003C66F9"/>
        </w:tc>
        <w:tc>
          <w:tcPr>
            <w:tcW w:w="4384" w:type="dxa"/>
          </w:tcPr>
          <w:p w14:paraId="5082856D" w14:textId="77777777" w:rsidR="003C66F9" w:rsidRDefault="003C66F9"/>
        </w:tc>
      </w:tr>
      <w:tr w:rsidR="003C66F9" w14:paraId="299A6A87" w14:textId="77777777">
        <w:tc>
          <w:tcPr>
            <w:tcW w:w="2472" w:type="dxa"/>
          </w:tcPr>
          <w:p w14:paraId="1A625793" w14:textId="77777777" w:rsidR="003C66F9" w:rsidRDefault="003C66F9"/>
        </w:tc>
        <w:tc>
          <w:tcPr>
            <w:tcW w:w="890" w:type="dxa"/>
          </w:tcPr>
          <w:p w14:paraId="49C65966" w14:textId="77777777" w:rsidR="003C66F9" w:rsidRDefault="003C66F9"/>
        </w:tc>
        <w:tc>
          <w:tcPr>
            <w:tcW w:w="884" w:type="dxa"/>
          </w:tcPr>
          <w:p w14:paraId="59608455" w14:textId="77777777" w:rsidR="003C66F9" w:rsidRDefault="003C66F9"/>
        </w:tc>
        <w:tc>
          <w:tcPr>
            <w:tcW w:w="4384" w:type="dxa"/>
          </w:tcPr>
          <w:p w14:paraId="66C18865" w14:textId="77777777" w:rsidR="003C66F9" w:rsidRDefault="003C66F9"/>
        </w:tc>
      </w:tr>
      <w:tr w:rsidR="003C66F9" w14:paraId="3F83CF6D" w14:textId="77777777">
        <w:tc>
          <w:tcPr>
            <w:tcW w:w="2472" w:type="dxa"/>
          </w:tcPr>
          <w:p w14:paraId="23F57CBC" w14:textId="77777777" w:rsidR="003C66F9" w:rsidRDefault="003C66F9"/>
        </w:tc>
        <w:tc>
          <w:tcPr>
            <w:tcW w:w="890" w:type="dxa"/>
          </w:tcPr>
          <w:p w14:paraId="1BBEFAE9" w14:textId="77777777" w:rsidR="003C66F9" w:rsidRDefault="003C66F9"/>
        </w:tc>
        <w:tc>
          <w:tcPr>
            <w:tcW w:w="884" w:type="dxa"/>
          </w:tcPr>
          <w:p w14:paraId="08AC827B" w14:textId="77777777" w:rsidR="003C66F9" w:rsidRDefault="003C66F9"/>
        </w:tc>
        <w:tc>
          <w:tcPr>
            <w:tcW w:w="4384" w:type="dxa"/>
          </w:tcPr>
          <w:p w14:paraId="5D16673F" w14:textId="77777777" w:rsidR="003C66F9" w:rsidRDefault="003C66F9"/>
        </w:tc>
      </w:tr>
      <w:tr w:rsidR="003C66F9" w14:paraId="232F6F1C" w14:textId="77777777">
        <w:tc>
          <w:tcPr>
            <w:tcW w:w="2472" w:type="dxa"/>
          </w:tcPr>
          <w:p w14:paraId="3EB965E2" w14:textId="77777777" w:rsidR="003C66F9" w:rsidRDefault="003C66F9"/>
        </w:tc>
        <w:tc>
          <w:tcPr>
            <w:tcW w:w="890" w:type="dxa"/>
          </w:tcPr>
          <w:p w14:paraId="69866E68" w14:textId="77777777" w:rsidR="003C66F9" w:rsidRDefault="003C66F9"/>
        </w:tc>
        <w:tc>
          <w:tcPr>
            <w:tcW w:w="884" w:type="dxa"/>
          </w:tcPr>
          <w:p w14:paraId="65468DC8" w14:textId="77777777" w:rsidR="003C66F9" w:rsidRDefault="003C66F9"/>
        </w:tc>
        <w:tc>
          <w:tcPr>
            <w:tcW w:w="4384" w:type="dxa"/>
          </w:tcPr>
          <w:p w14:paraId="5EBA111D" w14:textId="77777777" w:rsidR="003C66F9" w:rsidRDefault="003C66F9"/>
        </w:tc>
      </w:tr>
      <w:tr w:rsidR="003C66F9" w14:paraId="3FADECFE" w14:textId="77777777">
        <w:tc>
          <w:tcPr>
            <w:tcW w:w="2472" w:type="dxa"/>
          </w:tcPr>
          <w:p w14:paraId="6DC65C63" w14:textId="77777777" w:rsidR="003C66F9" w:rsidRDefault="003C66F9"/>
        </w:tc>
        <w:tc>
          <w:tcPr>
            <w:tcW w:w="890" w:type="dxa"/>
          </w:tcPr>
          <w:p w14:paraId="6DD32C49" w14:textId="77777777" w:rsidR="003C66F9" w:rsidRDefault="003C66F9"/>
        </w:tc>
        <w:tc>
          <w:tcPr>
            <w:tcW w:w="884" w:type="dxa"/>
          </w:tcPr>
          <w:p w14:paraId="5956E321" w14:textId="77777777" w:rsidR="003C66F9" w:rsidRDefault="003C66F9"/>
        </w:tc>
        <w:tc>
          <w:tcPr>
            <w:tcW w:w="4384" w:type="dxa"/>
          </w:tcPr>
          <w:p w14:paraId="75545781" w14:textId="77777777" w:rsidR="003C66F9" w:rsidRDefault="003C66F9"/>
        </w:tc>
      </w:tr>
      <w:tr w:rsidR="00287072" w14:paraId="45016837" w14:textId="77777777">
        <w:tc>
          <w:tcPr>
            <w:tcW w:w="2472" w:type="dxa"/>
          </w:tcPr>
          <w:p w14:paraId="69BF508D" w14:textId="77777777" w:rsidR="00287072" w:rsidRDefault="00287072"/>
        </w:tc>
        <w:tc>
          <w:tcPr>
            <w:tcW w:w="890" w:type="dxa"/>
          </w:tcPr>
          <w:p w14:paraId="6B8225F6" w14:textId="77777777" w:rsidR="00287072" w:rsidRDefault="00287072"/>
        </w:tc>
        <w:tc>
          <w:tcPr>
            <w:tcW w:w="884" w:type="dxa"/>
          </w:tcPr>
          <w:p w14:paraId="7AF73F0E" w14:textId="77777777" w:rsidR="00287072" w:rsidRDefault="00287072"/>
        </w:tc>
        <w:tc>
          <w:tcPr>
            <w:tcW w:w="4384" w:type="dxa"/>
          </w:tcPr>
          <w:p w14:paraId="7A3B037A" w14:textId="77777777" w:rsidR="00287072" w:rsidRDefault="00287072"/>
        </w:tc>
      </w:tr>
      <w:tr w:rsidR="00287072" w14:paraId="40284A40" w14:textId="77777777">
        <w:tc>
          <w:tcPr>
            <w:tcW w:w="2472" w:type="dxa"/>
          </w:tcPr>
          <w:p w14:paraId="3343DD3C" w14:textId="77777777" w:rsidR="00287072" w:rsidRDefault="00287072"/>
        </w:tc>
        <w:tc>
          <w:tcPr>
            <w:tcW w:w="890" w:type="dxa"/>
          </w:tcPr>
          <w:p w14:paraId="4D8B1027" w14:textId="77777777" w:rsidR="00287072" w:rsidRDefault="00287072"/>
        </w:tc>
        <w:tc>
          <w:tcPr>
            <w:tcW w:w="884" w:type="dxa"/>
          </w:tcPr>
          <w:p w14:paraId="6AF77B56" w14:textId="77777777" w:rsidR="00287072" w:rsidRDefault="00287072"/>
        </w:tc>
        <w:tc>
          <w:tcPr>
            <w:tcW w:w="4384" w:type="dxa"/>
          </w:tcPr>
          <w:p w14:paraId="334383E9" w14:textId="77777777" w:rsidR="00287072" w:rsidRDefault="00287072"/>
        </w:tc>
      </w:tr>
      <w:tr w:rsidR="00287072" w14:paraId="6804AA9E" w14:textId="77777777">
        <w:tc>
          <w:tcPr>
            <w:tcW w:w="2472" w:type="dxa"/>
          </w:tcPr>
          <w:p w14:paraId="044F9A53" w14:textId="77777777" w:rsidR="00287072" w:rsidRDefault="00287072"/>
        </w:tc>
        <w:tc>
          <w:tcPr>
            <w:tcW w:w="890" w:type="dxa"/>
          </w:tcPr>
          <w:p w14:paraId="7CE013D4" w14:textId="77777777" w:rsidR="00287072" w:rsidRDefault="00287072"/>
        </w:tc>
        <w:tc>
          <w:tcPr>
            <w:tcW w:w="884" w:type="dxa"/>
          </w:tcPr>
          <w:p w14:paraId="3B659644" w14:textId="77777777" w:rsidR="00287072" w:rsidRDefault="00287072"/>
        </w:tc>
        <w:tc>
          <w:tcPr>
            <w:tcW w:w="4384" w:type="dxa"/>
          </w:tcPr>
          <w:p w14:paraId="4342780F" w14:textId="77777777" w:rsidR="00287072" w:rsidRDefault="00287072"/>
        </w:tc>
      </w:tr>
    </w:tbl>
    <w:p w14:paraId="0E69B34E" w14:textId="77777777" w:rsidR="003C66F9" w:rsidRDefault="003C66F9">
      <w:pPr>
        <w:ind w:left="720" w:hanging="720"/>
      </w:pPr>
    </w:p>
    <w:p w14:paraId="08106173" w14:textId="77777777" w:rsidR="003C66F9" w:rsidRDefault="00000000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 hours:</w:t>
      </w:r>
      <w:r>
        <w:t xml:space="preserve">  _________</w:t>
      </w:r>
    </w:p>
    <w:p w14:paraId="77772F66" w14:textId="77777777" w:rsidR="003C66F9" w:rsidRDefault="003C66F9">
      <w:pPr>
        <w:ind w:left="720" w:hanging="720"/>
      </w:pPr>
    </w:p>
    <w:p w14:paraId="326245DB" w14:textId="77777777" w:rsidR="003C66F9" w:rsidRDefault="00000000">
      <w:r>
        <w:tab/>
        <w:t xml:space="preserve">** </w:t>
      </w:r>
      <w:r>
        <w:rPr>
          <w:i/>
        </w:rPr>
        <w:t>Must submit proof of successful completion of these formal learning activities</w:t>
      </w:r>
    </w:p>
    <w:p w14:paraId="7F1EA850" w14:textId="77777777" w:rsidR="003C66F9" w:rsidRDefault="00000000">
      <w:r>
        <w:tab/>
      </w:r>
    </w:p>
    <w:p w14:paraId="562C0963" w14:textId="77777777" w:rsidR="003C66F9" w:rsidRDefault="003C66F9">
      <w:pPr>
        <w:ind w:left="720" w:hanging="720"/>
      </w:pPr>
    </w:p>
    <w:p w14:paraId="7270EC69" w14:textId="77777777" w:rsidR="003C66F9" w:rsidRDefault="003C66F9">
      <w:pPr>
        <w:ind w:left="720"/>
      </w:pPr>
    </w:p>
    <w:p w14:paraId="712A62FD" w14:textId="77777777" w:rsidR="003C66F9" w:rsidRDefault="00000000">
      <w:pPr>
        <w:ind w:left="720" w:hanging="720"/>
      </w:pPr>
      <w:r>
        <w:rPr>
          <w:rFonts w:ascii="MS Gothic" w:eastAsia="MS Gothic" w:hAnsi="MS Gothic" w:cs="MS Gothic"/>
        </w:rPr>
        <w:t>☐</w:t>
      </w:r>
      <w:r>
        <w:tab/>
        <w:t xml:space="preserve">Write a reflective essay or multimedia report describing instructional methods for three different learning environments (see CE program info). </w:t>
      </w:r>
      <w:r>
        <w:rPr>
          <w:i/>
        </w:rPr>
        <w:t xml:space="preserve"> It should document challenges and the strategies adopted and reflect on the impact of the candidate’s development as a teacher.</w:t>
      </w:r>
      <w:r>
        <w:t xml:space="preserve">  (Milestone 2.1)</w:t>
      </w:r>
    </w:p>
    <w:p w14:paraId="02248504" w14:textId="77777777" w:rsidR="003C66F9" w:rsidRDefault="003C66F9">
      <w:pPr>
        <w:rPr>
          <w:b/>
          <w:i/>
        </w:rPr>
      </w:pPr>
    </w:p>
    <w:p w14:paraId="4E0F9CBB" w14:textId="77B06C7A" w:rsidR="003C66F9" w:rsidRDefault="00000000">
      <w:pPr>
        <w:ind w:left="720" w:hanging="720"/>
      </w:pPr>
      <w:r>
        <w:rPr>
          <w:rFonts w:ascii="MS Gothic" w:eastAsia="MS Gothic" w:hAnsi="MS Gothic" w:cs="MS Gothic"/>
        </w:rPr>
        <w:t>☐</w:t>
      </w:r>
      <w:r>
        <w:t xml:space="preserve">          Submit teaching evaluations from five learners pertaining to at least two different teaching </w:t>
      </w:r>
      <w:r w:rsidR="004054FA">
        <w:t>contexts/environments</w:t>
      </w:r>
      <w:r>
        <w:t>.  (Milestone 2.1)</w:t>
      </w:r>
    </w:p>
    <w:p w14:paraId="47FC8734" w14:textId="77777777" w:rsidR="003C66F9" w:rsidRDefault="003C66F9">
      <w:pPr>
        <w:ind w:left="720" w:hanging="720"/>
      </w:pPr>
    </w:p>
    <w:p w14:paraId="3DDBBB7E" w14:textId="36FA73AA" w:rsidR="003C66F9" w:rsidRDefault="00000000">
      <w:pPr>
        <w:ind w:left="720" w:hanging="720"/>
      </w:pPr>
      <w:r>
        <w:rPr>
          <w:rFonts w:ascii="MS Gothic" w:eastAsia="MS Gothic" w:hAnsi="MS Gothic" w:cs="MS Gothic"/>
        </w:rPr>
        <w:t>☐</w:t>
      </w:r>
      <w:r>
        <w:tab/>
        <w:t xml:space="preserve">Submit teaching evaluations from two peers using at least two different teaching </w:t>
      </w:r>
      <w:r w:rsidR="004054FA">
        <w:t>contexts/environments</w:t>
      </w:r>
      <w:r>
        <w:t>. There are a variety of forms on the resources page for this unit which you may use. (Milestone 2.1)</w:t>
      </w:r>
    </w:p>
    <w:p w14:paraId="31B4B64D" w14:textId="77777777" w:rsidR="003C66F9" w:rsidRDefault="003C66F9">
      <w:pPr>
        <w:ind w:left="720" w:hanging="720"/>
      </w:pPr>
    </w:p>
    <w:p w14:paraId="7CC28687" w14:textId="4134114E" w:rsidR="003C66F9" w:rsidRDefault="00000000">
      <w:pPr>
        <w:ind w:left="720" w:hanging="720"/>
      </w:pPr>
      <w:bookmarkStart w:id="1" w:name="_gjdgxs" w:colFirst="0" w:colLast="0"/>
      <w:bookmarkEnd w:id="1"/>
      <w:r>
        <w:rPr>
          <w:rFonts w:ascii="MS Gothic" w:eastAsia="MS Gothic" w:hAnsi="MS Gothic" w:cs="MS Gothic"/>
        </w:rPr>
        <w:t>☐</w:t>
      </w:r>
      <w:r>
        <w:tab/>
        <w:t>Submit a de-identified record of summative feedback to a learner (e.g. notes about feedback encounter, Academic Advisor meeting with a trainee, summative evaluation after a rotation (usually greater than a block/month), etc.). A template exists on the resources page for this unit if you wish to use that format. (Milestone 2.2)</w:t>
      </w:r>
      <w:r w:rsidR="004054FA">
        <w:t xml:space="preserve"> </w:t>
      </w:r>
    </w:p>
    <w:p w14:paraId="4DAFF216" w14:textId="77777777" w:rsidR="003C66F9" w:rsidRDefault="003C66F9">
      <w:pPr>
        <w:ind w:left="720" w:hanging="720"/>
      </w:pPr>
    </w:p>
    <w:p w14:paraId="71E7185F" w14:textId="77777777" w:rsidR="003C66F9" w:rsidRDefault="00000000">
      <w:pPr>
        <w:ind w:left="720" w:hanging="720"/>
      </w:pPr>
      <w:r>
        <w:rPr>
          <w:rFonts w:ascii="MS Gothic" w:eastAsia="MS Gothic" w:hAnsi="MS Gothic" w:cs="MS Gothic"/>
        </w:rPr>
        <w:t>☐</w:t>
      </w:r>
      <w:r>
        <w:tab/>
        <w:t>Submit a written report that is based on at least three separate encounters with learners for the purpose of providing formative feedback. A template exists on the resources page for this unit if you wish to use that format. (Milestone 2.2)</w:t>
      </w:r>
    </w:p>
    <w:p w14:paraId="499EE14F" w14:textId="77777777" w:rsidR="003C66F9" w:rsidRDefault="003C66F9">
      <w:pPr>
        <w:ind w:left="720" w:hanging="720"/>
      </w:pPr>
    </w:p>
    <w:p w14:paraId="6F3663A5" w14:textId="77777777" w:rsidR="003C66F9" w:rsidRDefault="00000000">
      <w:pPr>
        <w:ind w:left="720" w:hanging="720"/>
        <w:rPr>
          <w:color w:val="FF0000"/>
        </w:rPr>
      </w:pPr>
      <w:r>
        <w:rPr>
          <w:rFonts w:ascii="MS Gothic" w:eastAsia="MS Gothic" w:hAnsi="MS Gothic" w:cs="MS Gothic"/>
        </w:rPr>
        <w:t>☐</w:t>
      </w:r>
      <w:r>
        <w:tab/>
      </w:r>
      <w:r>
        <w:rPr>
          <w:color w:val="FF0000"/>
        </w:rPr>
        <w:t>A Final Unit Report:  narrative report from the unit advisor using the prescribed template for this unit, indicating that the candidate has successfully completed the unit and all its requirements.</w:t>
      </w:r>
    </w:p>
    <w:p w14:paraId="1499A9E1" w14:textId="77777777" w:rsidR="003C66F9" w:rsidRDefault="003C66F9">
      <w:pPr>
        <w:ind w:left="720" w:hanging="720"/>
      </w:pPr>
    </w:p>
    <w:p w14:paraId="6616D6CE" w14:textId="77777777" w:rsidR="003C66F9" w:rsidRDefault="003C66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1B08F7" w14:textId="77777777" w:rsidR="00C529EA" w:rsidRDefault="00C52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F8FD31" w14:textId="77777777" w:rsidR="00C529EA" w:rsidRDefault="00C52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266F83" w14:textId="77777777" w:rsidR="00C529EA" w:rsidRDefault="00C52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EE7879" w14:textId="77777777" w:rsidR="00C529EA" w:rsidRDefault="00C52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63AEBB" w14:textId="77777777" w:rsidR="00C529EA" w:rsidRDefault="00C52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3B9446" w14:textId="77777777" w:rsidR="003C66F9" w:rsidRDefault="00000000">
      <w:pPr>
        <w:rPr>
          <w:b/>
          <w:u w:val="single"/>
        </w:rPr>
      </w:pPr>
      <w:r>
        <w:rPr>
          <w:b/>
          <w:u w:val="single"/>
        </w:rPr>
        <w:t>Unit Supervisor Meetings:</w:t>
      </w:r>
    </w:p>
    <w:p w14:paraId="29B40970" w14:textId="77777777" w:rsidR="003C66F9" w:rsidRDefault="003C66F9"/>
    <w:p w14:paraId="4ED635E0" w14:textId="16126111" w:rsidR="00287072" w:rsidRDefault="00000000">
      <w:r>
        <w:t xml:space="preserve">Minimum requirement for this unit is </w:t>
      </w:r>
      <w:r>
        <w:rPr>
          <w:b/>
        </w:rPr>
        <w:t xml:space="preserve">4 x </w:t>
      </w:r>
      <w:proofErr w:type="gramStart"/>
      <w:r>
        <w:rPr>
          <w:b/>
        </w:rPr>
        <w:t>30 minute</w:t>
      </w:r>
      <w:proofErr w:type="gramEnd"/>
      <w:r>
        <w:t xml:space="preserve"> meetings.  Purpose of meetings to discuss and received feedback on understanding of key ideas in instructional methods; check progress in achieving unit learning objectives; monitor progress in applied learning activities.</w:t>
      </w:r>
    </w:p>
    <w:p w14:paraId="76919B3A" w14:textId="77777777" w:rsidR="00287072" w:rsidRDefault="00287072"/>
    <w:p w14:paraId="00EC1BC5" w14:textId="77777777" w:rsidR="003C66F9" w:rsidRDefault="00000000">
      <w:pPr>
        <w:rPr>
          <w:b/>
        </w:rPr>
      </w:pPr>
      <w:r>
        <w:rPr>
          <w:b/>
        </w:rPr>
        <w:t>Dates &amp; times of meetings:</w:t>
      </w:r>
    </w:p>
    <w:p w14:paraId="7CF1FB13" w14:textId="77777777" w:rsidR="003C66F9" w:rsidRDefault="003C66F9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8"/>
        <w:gridCol w:w="6772"/>
      </w:tblGrid>
      <w:tr w:rsidR="003C66F9" w14:paraId="496C54B1" w14:textId="77777777">
        <w:tc>
          <w:tcPr>
            <w:tcW w:w="2578" w:type="dxa"/>
          </w:tcPr>
          <w:p w14:paraId="6A3A160A" w14:textId="77777777" w:rsidR="003C66F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Date &amp; Duration</w:t>
            </w:r>
          </w:p>
        </w:tc>
        <w:tc>
          <w:tcPr>
            <w:tcW w:w="6772" w:type="dxa"/>
          </w:tcPr>
          <w:p w14:paraId="516C790A" w14:textId="77777777" w:rsidR="003C66F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Discussions &amp; Outcome</w:t>
            </w:r>
          </w:p>
        </w:tc>
      </w:tr>
      <w:tr w:rsidR="003C66F9" w14:paraId="4E124CCB" w14:textId="77777777">
        <w:tc>
          <w:tcPr>
            <w:tcW w:w="2578" w:type="dxa"/>
          </w:tcPr>
          <w:p w14:paraId="5BF9DEE5" w14:textId="77777777" w:rsidR="003C66F9" w:rsidRDefault="003C66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72" w:type="dxa"/>
          </w:tcPr>
          <w:p w14:paraId="1BE8D3CE" w14:textId="77777777" w:rsidR="003C66F9" w:rsidRDefault="003C66F9"/>
        </w:tc>
      </w:tr>
      <w:tr w:rsidR="003C66F9" w14:paraId="6FC04EE1" w14:textId="77777777">
        <w:tc>
          <w:tcPr>
            <w:tcW w:w="2578" w:type="dxa"/>
          </w:tcPr>
          <w:p w14:paraId="2F18E21C" w14:textId="77777777" w:rsidR="003C66F9" w:rsidRDefault="003C66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72" w:type="dxa"/>
          </w:tcPr>
          <w:p w14:paraId="68A72842" w14:textId="77777777" w:rsidR="003C66F9" w:rsidRDefault="003C66F9"/>
        </w:tc>
      </w:tr>
      <w:tr w:rsidR="003C66F9" w14:paraId="21D1A917" w14:textId="77777777">
        <w:tc>
          <w:tcPr>
            <w:tcW w:w="2578" w:type="dxa"/>
          </w:tcPr>
          <w:p w14:paraId="3F9F04F3" w14:textId="77777777" w:rsidR="003C66F9" w:rsidRDefault="003C66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72" w:type="dxa"/>
          </w:tcPr>
          <w:p w14:paraId="528DB7D1" w14:textId="77777777" w:rsidR="003C66F9" w:rsidRDefault="003C66F9"/>
        </w:tc>
      </w:tr>
      <w:tr w:rsidR="003C66F9" w14:paraId="535853B7" w14:textId="77777777">
        <w:tc>
          <w:tcPr>
            <w:tcW w:w="2578" w:type="dxa"/>
          </w:tcPr>
          <w:p w14:paraId="03509ADF" w14:textId="77777777" w:rsidR="003C66F9" w:rsidRDefault="003C66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72" w:type="dxa"/>
          </w:tcPr>
          <w:p w14:paraId="46520360" w14:textId="77777777" w:rsidR="003C66F9" w:rsidRDefault="003C66F9"/>
        </w:tc>
      </w:tr>
    </w:tbl>
    <w:p w14:paraId="7E907C27" w14:textId="77777777" w:rsidR="003C66F9" w:rsidRDefault="003C66F9"/>
    <w:p w14:paraId="07F7DADC" w14:textId="77777777" w:rsidR="003C66F9" w:rsidRDefault="003C66F9"/>
    <w:p w14:paraId="4A93D29C" w14:textId="77777777" w:rsidR="003C66F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Reading:</w:t>
      </w:r>
    </w:p>
    <w:p w14:paraId="2403765A" w14:textId="77777777" w:rsidR="003C66F9" w:rsidRDefault="003C66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E01FB5" w14:textId="77777777" w:rsidR="003C66F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Track and record your reading activities.</w:t>
      </w:r>
    </w:p>
    <w:p w14:paraId="382D2165" w14:textId="77777777" w:rsidR="003C66F9" w:rsidRDefault="003C66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66F3D6" w14:textId="77777777" w:rsidR="003C66F9" w:rsidRDefault="003C66F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6A531E9" w14:textId="77777777" w:rsidR="003C66F9" w:rsidRDefault="003C66F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A7870F7" w14:textId="77777777" w:rsidR="003C66F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End of Unit:</w:t>
      </w:r>
    </w:p>
    <w:p w14:paraId="69928BD8" w14:textId="77777777" w:rsidR="003C66F9" w:rsidRDefault="003C66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0BCEB0" w14:textId="77777777" w:rsidR="003C66F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ab/>
        <w:t>Supervisor End of Unit report received</w:t>
      </w:r>
    </w:p>
    <w:p w14:paraId="7E04FB05" w14:textId="77777777" w:rsidR="003C66F9" w:rsidRDefault="003C66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1EDACA" w14:textId="77777777" w:rsidR="003C66F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ab/>
        <w:t>CE candidate End of Unit &amp; Supervisor Evaluation received</w:t>
      </w:r>
    </w:p>
    <w:p w14:paraId="5ABC477B" w14:textId="77777777" w:rsidR="003C66F9" w:rsidRDefault="003C66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0F1A32" w14:textId="77777777" w:rsidR="003C66F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ab/>
        <w:t>Discussed at AFC committee</w:t>
      </w:r>
    </w:p>
    <w:p w14:paraId="526CA1D7" w14:textId="77777777" w:rsidR="003C66F9" w:rsidRDefault="003C66F9">
      <w:pPr>
        <w:rPr>
          <w:b/>
          <w:color w:val="000000"/>
        </w:rPr>
      </w:pPr>
    </w:p>
    <w:p w14:paraId="2C899F5B" w14:textId="77777777" w:rsidR="003C66F9" w:rsidRDefault="003C66F9">
      <w:pPr>
        <w:rPr>
          <w:b/>
          <w:color w:val="000000"/>
        </w:rPr>
      </w:pPr>
    </w:p>
    <w:p w14:paraId="36B32F44" w14:textId="77777777" w:rsidR="003C66F9" w:rsidRDefault="003C66F9">
      <w:pPr>
        <w:rPr>
          <w:b/>
          <w:color w:val="000000"/>
        </w:rPr>
      </w:pPr>
    </w:p>
    <w:p w14:paraId="132908F1" w14:textId="77777777" w:rsidR="003C66F9" w:rsidRDefault="003C66F9">
      <w:pPr>
        <w:rPr>
          <w:b/>
          <w:color w:val="000000"/>
        </w:rPr>
      </w:pPr>
    </w:p>
    <w:p w14:paraId="2848B2BC" w14:textId="77777777" w:rsidR="003C66F9" w:rsidRDefault="003C66F9">
      <w:pPr>
        <w:rPr>
          <w:b/>
          <w:color w:val="000000"/>
        </w:rPr>
      </w:pPr>
    </w:p>
    <w:p w14:paraId="07FD9E15" w14:textId="77777777" w:rsidR="003C66F9" w:rsidRDefault="003C66F9">
      <w:pPr>
        <w:rPr>
          <w:b/>
          <w:color w:val="000000"/>
        </w:rPr>
      </w:pPr>
    </w:p>
    <w:p w14:paraId="27A63F8E" w14:textId="77777777" w:rsidR="003C66F9" w:rsidRDefault="003C66F9">
      <w:pPr>
        <w:rPr>
          <w:b/>
          <w:color w:val="000000"/>
        </w:rPr>
      </w:pPr>
    </w:p>
    <w:p w14:paraId="2FE0FFB5" w14:textId="77777777" w:rsidR="003C66F9" w:rsidRDefault="003C66F9">
      <w:pPr>
        <w:rPr>
          <w:b/>
          <w:color w:val="000000"/>
        </w:rPr>
      </w:pPr>
    </w:p>
    <w:p w14:paraId="65BE836A" w14:textId="77777777" w:rsidR="003C66F9" w:rsidRDefault="003C66F9">
      <w:pPr>
        <w:rPr>
          <w:b/>
          <w:color w:val="000000"/>
        </w:rPr>
      </w:pPr>
    </w:p>
    <w:p w14:paraId="58C47058" w14:textId="77777777" w:rsidR="003C66F9" w:rsidRDefault="003C66F9">
      <w:pPr>
        <w:rPr>
          <w:b/>
          <w:color w:val="000000"/>
        </w:rPr>
      </w:pPr>
    </w:p>
    <w:p w14:paraId="0316BCF5" w14:textId="77777777" w:rsidR="003C66F9" w:rsidRDefault="003C66F9">
      <w:pPr>
        <w:rPr>
          <w:b/>
          <w:color w:val="000000"/>
        </w:rPr>
      </w:pPr>
    </w:p>
    <w:p w14:paraId="1A5BC671" w14:textId="77777777" w:rsidR="003C66F9" w:rsidRDefault="003C66F9">
      <w:pPr>
        <w:rPr>
          <w:b/>
          <w:color w:val="000000"/>
        </w:rPr>
      </w:pPr>
    </w:p>
    <w:p w14:paraId="4DD8A2D0" w14:textId="77777777" w:rsidR="003C66F9" w:rsidRDefault="003C66F9">
      <w:pPr>
        <w:rPr>
          <w:b/>
          <w:color w:val="000000"/>
        </w:rPr>
      </w:pPr>
    </w:p>
    <w:p w14:paraId="0AEAD42A" w14:textId="77777777" w:rsidR="003C66F9" w:rsidRDefault="003C66F9">
      <w:pPr>
        <w:rPr>
          <w:b/>
          <w:color w:val="000000"/>
        </w:rPr>
      </w:pPr>
    </w:p>
    <w:sectPr w:rsidR="003C66F9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13BAF" w14:textId="77777777" w:rsidR="00622A84" w:rsidRDefault="00622A84">
      <w:r>
        <w:separator/>
      </w:r>
    </w:p>
  </w:endnote>
  <w:endnote w:type="continuationSeparator" w:id="0">
    <w:p w14:paraId="52AC9D5E" w14:textId="77777777" w:rsidR="00622A84" w:rsidRDefault="0062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38C3" w14:textId="77777777" w:rsidR="003C66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Revised Jan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AA38" w14:textId="77777777" w:rsidR="00622A84" w:rsidRDefault="00622A84">
      <w:r>
        <w:separator/>
      </w:r>
    </w:p>
  </w:footnote>
  <w:footnote w:type="continuationSeparator" w:id="0">
    <w:p w14:paraId="29AFF079" w14:textId="77777777" w:rsidR="00622A84" w:rsidRDefault="00622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D497E"/>
    <w:multiLevelType w:val="multilevel"/>
    <w:tmpl w:val="65FC0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A4ABA"/>
    <w:multiLevelType w:val="multilevel"/>
    <w:tmpl w:val="3F668F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B351E6"/>
    <w:multiLevelType w:val="multilevel"/>
    <w:tmpl w:val="399C85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0778500">
    <w:abstractNumId w:val="2"/>
  </w:num>
  <w:num w:numId="2" w16cid:durableId="1526863347">
    <w:abstractNumId w:val="0"/>
  </w:num>
  <w:num w:numId="3" w16cid:durableId="4981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F9"/>
    <w:rsid w:val="00051FF7"/>
    <w:rsid w:val="000A3494"/>
    <w:rsid w:val="001015D6"/>
    <w:rsid w:val="00287072"/>
    <w:rsid w:val="002F6963"/>
    <w:rsid w:val="00370526"/>
    <w:rsid w:val="003C66F9"/>
    <w:rsid w:val="003F359B"/>
    <w:rsid w:val="004054FA"/>
    <w:rsid w:val="00465326"/>
    <w:rsid w:val="00524C65"/>
    <w:rsid w:val="00557E51"/>
    <w:rsid w:val="00561234"/>
    <w:rsid w:val="00563E6D"/>
    <w:rsid w:val="00591388"/>
    <w:rsid w:val="00622A84"/>
    <w:rsid w:val="007F7B11"/>
    <w:rsid w:val="00834E6A"/>
    <w:rsid w:val="0083735A"/>
    <w:rsid w:val="0084525E"/>
    <w:rsid w:val="008E6BFF"/>
    <w:rsid w:val="00A35CEE"/>
    <w:rsid w:val="00AB621E"/>
    <w:rsid w:val="00AD4B38"/>
    <w:rsid w:val="00AE7375"/>
    <w:rsid w:val="00B23C31"/>
    <w:rsid w:val="00B83D94"/>
    <w:rsid w:val="00BB5665"/>
    <w:rsid w:val="00C529EA"/>
    <w:rsid w:val="00D9255A"/>
    <w:rsid w:val="00EB200E"/>
    <w:rsid w:val="00F05E77"/>
    <w:rsid w:val="00F12FDF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4BFA"/>
  <w15:docId w15:val="{C8C3DE56-F46D-4B39-8C11-893630F3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26</cp:revision>
  <dcterms:created xsi:type="dcterms:W3CDTF">2024-02-06T19:06:00Z</dcterms:created>
  <dcterms:modified xsi:type="dcterms:W3CDTF">2025-01-16T21:40:00Z</dcterms:modified>
</cp:coreProperties>
</file>