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bfbfbf"/>
          <w:sz w:val="24"/>
          <w:szCs w:val="24"/>
          <w:u w:val="none"/>
          <w:shd w:fill="auto" w:val="clear"/>
          <w:vertAlign w:val="baseline"/>
          <w:rtl w:val="0"/>
        </w:rPr>
        <w:t xml:space="preserve">Version 5:  Sept 25, 2019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-406399</wp:posOffset>
                </wp:positionV>
                <wp:extent cx="2857500" cy="118999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17250" y="3185005"/>
                          <a:ext cx="2857500" cy="1189990"/>
                          <a:chOff x="3917250" y="3185005"/>
                          <a:chExt cx="2857500" cy="1189990"/>
                        </a:xfrm>
                      </wpg:grpSpPr>
                      <wpg:grpSp>
                        <wpg:cNvGrpSpPr/>
                        <wpg:grpSpPr>
                          <a:xfrm>
                            <a:off x="3917250" y="3185005"/>
                            <a:ext cx="2857500" cy="1189990"/>
                            <a:chOff x="0" y="0"/>
                            <a:chExt cx="2857500" cy="118999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57500" cy="1189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42875" y="38100"/>
                              <a:ext cx="2714625" cy="1151890"/>
                              <a:chOff x="1095375" y="66700"/>
                              <a:chExt cx="2714625" cy="1152946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095375" y="66700"/>
                                <a:ext cx="2209800" cy="10582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2209800" y="233386"/>
                                <a:ext cx="1600200" cy="98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800000"/>
                                      <w:sz w:val="28"/>
                                      <w:vertAlign w:val="baseline"/>
                                    </w:rPr>
                                    <w:t xml:space="preserve">Clinician                       Educator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8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800000"/>
                                      <w:sz w:val="18"/>
                                      <w:vertAlign w:val="baseline"/>
                                    </w:rPr>
                                    <w:t xml:space="preserve">AFC Program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800000"/>
                                      <w:sz w:val="1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352550" cy="1007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Schoolbook" w:cs="Century Schoolbook" w:eastAsia="Century Schoolbook" w:hAnsi="Century Schoolboo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7f7f7f"/>
                                    <w:sz w:val="120"/>
                                    <w:vertAlign w:val="baseline"/>
                                  </w:rPr>
                                  <w:t xml:space="preserve">CE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-406399</wp:posOffset>
                </wp:positionV>
                <wp:extent cx="2857500" cy="118999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189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160" w:line="259" w:lineRule="auto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McMASTER UNIVERSITY &amp; UNIVERSITY OF SASKATCHEWAN:  Clinician Educator Program Training Track Record 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color w:val="800000"/>
          <w:sz w:val="28"/>
          <w:szCs w:val="28"/>
          <w:u w:val="single"/>
        </w:rPr>
      </w:pPr>
      <w:r w:rsidDel="00000000" w:rsidR="00000000" w:rsidRPr="00000000">
        <w:rPr>
          <w:b w:val="1"/>
          <w:color w:val="800000"/>
          <w:sz w:val="28"/>
          <w:szCs w:val="28"/>
          <w:u w:val="single"/>
          <w:rtl w:val="0"/>
        </w:rPr>
        <w:t xml:space="preserve">UNIT:  ASSESSMENT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Unit Supervisor: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Unit participation dates: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 the end of this unit the CE candidate is able to:</w:t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Apply principles of assessment in developing a system of assessment for a program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assessment instruments that are relevant and appropriate for the learning context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challenges of self-assessment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Prerequisite units: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Foundations part 1, curriculum (co-requisite)</w:t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Activities &amp; Evidence:</w:t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720" w:hanging="72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    </w:t>
        <w:tab/>
      </w:r>
      <w:r w:rsidDel="00000000" w:rsidR="00000000" w:rsidRPr="00000000">
        <w:rPr>
          <w:rtl w:val="0"/>
        </w:rPr>
        <w:t xml:space="preserve">Complete a minimum of </w:t>
      </w:r>
      <w:r w:rsidDel="00000000" w:rsidR="00000000" w:rsidRPr="00000000">
        <w:rPr>
          <w:b w:val="1"/>
          <w:color w:val="ff0000"/>
          <w:rtl w:val="0"/>
        </w:rPr>
        <w:t xml:space="preserve">6 hrs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of a formal learning activity or a series of activities related to the learning objective outlined for this unit.  </w:t>
      </w:r>
      <w:r w:rsidDel="00000000" w:rsidR="00000000" w:rsidRPr="00000000">
        <w:rPr>
          <w:color w:val="ff0000"/>
          <w:rtl w:val="0"/>
        </w:rPr>
        <w:t xml:space="preserve">Activities should include interactions with other learners and teachers.  Activities will facilitate a deeper engagement with the material.</w:t>
      </w:r>
      <w:r w:rsidDel="00000000" w:rsidR="00000000" w:rsidRPr="00000000">
        <w:rPr>
          <w:rtl w:val="0"/>
        </w:rPr>
        <w:t xml:space="preserve"> Can include:  workshops, courses, e-learning program or other faculty-development programs, national specialty or educational conference, or a free-standing course, such as the Canadian Association for Medical Education Principles of Assessment for the Continuum of Clinical Competence (CAME-PACC).  T-TIME, Gwena Moss workshops, Medical Education conferences, webinars, podcasts, journal reading, etc. can all count towards formal learning.  ** Please discuss your course selection with Director or AFC committee prior to enrolling.</w:t>
      </w:r>
    </w:p>
    <w:p w:rsidR="00000000" w:rsidDel="00000000" w:rsidP="00000000" w:rsidRDefault="00000000" w:rsidRPr="00000000" w14:paraId="00000019">
      <w:pPr>
        <w:pageBreakBefore w:val="0"/>
        <w:ind w:left="720" w:hanging="72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8"/>
        <w:gridCol w:w="900"/>
        <w:gridCol w:w="900"/>
        <w:gridCol w:w="4518"/>
        <w:tblGridChange w:id="0">
          <w:tblGrid>
            <w:gridCol w:w="2538"/>
            <w:gridCol w:w="900"/>
            <w:gridCol w:w="900"/>
            <w:gridCol w:w="45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Hrs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720" w:hanging="72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Total hours:</w:t>
      </w:r>
      <w:r w:rsidDel="00000000" w:rsidR="00000000" w:rsidRPr="00000000">
        <w:rPr>
          <w:rtl w:val="0"/>
        </w:rPr>
        <w:t xml:space="preserve">  _________</w:t>
      </w:r>
    </w:p>
    <w:p w:rsidR="00000000" w:rsidDel="00000000" w:rsidP="00000000" w:rsidRDefault="00000000" w:rsidRPr="00000000" w14:paraId="00000034">
      <w:pPr>
        <w:pageBreakBefore w:val="0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i w:val="1"/>
        </w:rPr>
      </w:pPr>
      <w:r w:rsidDel="00000000" w:rsidR="00000000" w:rsidRPr="00000000">
        <w:rPr>
          <w:rtl w:val="0"/>
        </w:rPr>
        <w:tab/>
        <w:t xml:space="preserve">** </w:t>
      </w:r>
      <w:r w:rsidDel="00000000" w:rsidR="00000000" w:rsidRPr="00000000">
        <w:rPr>
          <w:i w:val="1"/>
          <w:rtl w:val="0"/>
        </w:rPr>
        <w:t xml:space="preserve">Must submit proof of successful completion of these formal learning activities</w:t>
      </w:r>
    </w:p>
    <w:p w:rsidR="00000000" w:rsidDel="00000000" w:rsidP="00000000" w:rsidRDefault="00000000" w:rsidRPr="00000000" w14:paraId="00000036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720" w:hanging="72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 Write an essay or multimedia report on the development or improvement of a system of assessment for a program</w:t>
      </w:r>
      <w:r w:rsidDel="00000000" w:rsidR="00000000" w:rsidRPr="00000000">
        <w:rPr>
          <w:i w:val="1"/>
          <w:rtl w:val="0"/>
        </w:rPr>
        <w:t xml:space="preserve"> (e.g. residency, clerkship). Please include your approach to remediation where appropriate.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Provide support for the strategy using modern validity theory. </w:t>
      </w:r>
      <w:r w:rsidDel="00000000" w:rsidR="00000000" w:rsidRPr="00000000">
        <w:rPr>
          <w:rtl w:val="0"/>
        </w:rPr>
        <w:t xml:space="preserve"> (Milestone 4.1) .</w:t>
      </w:r>
    </w:p>
    <w:p w:rsidR="00000000" w:rsidDel="00000000" w:rsidP="00000000" w:rsidRDefault="00000000" w:rsidRPr="00000000" w14:paraId="00000038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720" w:hanging="72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Provide a written essay or multimedia report about your active involvement in the development/improvement of one or more assessment instruments relevant to a particular context.  (Milestone 4.2), which appropriately assess the following elements:</w:t>
      </w:r>
    </w:p>
    <w:p w:rsidR="00000000" w:rsidDel="00000000" w:rsidP="00000000" w:rsidRDefault="00000000" w:rsidRPr="00000000" w14:paraId="0000003B">
      <w:pPr>
        <w:pageBreakBefore w:val="0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KNOWLEDGE.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ATTITUDES.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720" w:hanging="72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Write a reflective report (academic essay or multimedia presentation) on self-assessment based on a life-long learning activity.  Specifically reflect on the challenges of self-assessment, particularly when you are no longer in a training program.  (Milestone 4.3)</w:t>
      </w:r>
    </w:p>
    <w:p w:rsidR="00000000" w:rsidDel="00000000" w:rsidP="00000000" w:rsidRDefault="00000000" w:rsidRPr="00000000" w14:paraId="00000041">
      <w:pPr>
        <w:pageBreakBefore w:val="0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720" w:hanging="720"/>
        <w:rPr>
          <w:color w:val="ff0000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A Final Unit Report:  narrative report from the unit advisor using the prescribed template for this unit, indicating that the candidate has successfully completed the unit and all its requirements.</w:t>
      </w:r>
    </w:p>
    <w:p w:rsidR="00000000" w:rsidDel="00000000" w:rsidP="00000000" w:rsidRDefault="00000000" w:rsidRPr="00000000" w14:paraId="00000043">
      <w:pPr>
        <w:pageBreakBefore w:val="0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Unit Supervisor Meetings: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Minimum requirement for this unit is </w:t>
      </w:r>
      <w:r w:rsidDel="00000000" w:rsidR="00000000" w:rsidRPr="00000000">
        <w:rPr>
          <w:b w:val="1"/>
          <w:rtl w:val="0"/>
        </w:rPr>
        <w:t xml:space="preserve">4 x 30 minutes</w:t>
      </w:r>
      <w:r w:rsidDel="00000000" w:rsidR="00000000" w:rsidRPr="00000000">
        <w:rPr>
          <w:rtl w:val="0"/>
        </w:rPr>
        <w:t xml:space="preserve"> meetings.  Purpose of meetings to discuss and received feedback on understanding of key ideas in assessment; check progress in achieving unit learning objectives; monitor progress in applied learning activities.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Dates &amp; times of meetings: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8"/>
        <w:gridCol w:w="6948"/>
        <w:tblGridChange w:id="0">
          <w:tblGrid>
            <w:gridCol w:w="2628"/>
            <w:gridCol w:w="6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&amp; Duration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Discussions &amp; Outcome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Reading: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Track and record your reading activities.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of Unit: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Supervisor End of Unit report received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CE candidate End of Unit &amp; Supervisor Evaluation received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Discussed at AFC committee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MS Goth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5FF9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115F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115FF9"/>
    <w:pPr>
      <w:spacing w:after="100" w:afterAutospacing="1" w:before="100" w:beforeAutospacing="1"/>
    </w:pPr>
    <w:rPr>
      <w:rFonts w:ascii="Times New Roman" w:cs="Times New Roman" w:hAnsi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115FF9"/>
    <w:pPr>
      <w:ind w:left="720"/>
      <w:contextualSpacing w:val="1"/>
    </w:pPr>
  </w:style>
  <w:style w:type="paragraph" w:styleId="Default" w:customStyle="1">
    <w:name w:val="Default"/>
    <w:rsid w:val="00115FF9"/>
    <w:pPr>
      <w:autoSpaceDE w:val="0"/>
      <w:autoSpaceDN w:val="0"/>
      <w:adjustRightInd w:val="0"/>
      <w:spacing w:after="0" w:line="240" w:lineRule="auto"/>
    </w:pPr>
    <w:rPr>
      <w:rFonts w:ascii="Verdana" w:cs="Verdana" w:hAnsi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E48A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E48A0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C6B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igSgIEkOvJXWbinLCQTy2r8QAA==">AMUW2mUmlZqLOMNJydsuFBgz5f5YOaZT7hfHE/Xs6vuj794BRwWq5SSaTaE2TGug0OSFA2FueLLwQlt1ueu0yM80+AAN8sJtorQzGFDNce/nd5nFoc1DFrVidHMyFoKSe+uVbp4SDNJD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2019-08-29T20:17:00.0000000Z</dcterms:created>
  <dc:creator>finlay</dc:creator>
</cp:coreProperties>
</file>